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0E87D2" w14:textId="77777777" w:rsidR="00DD7704" w:rsidRDefault="00DD7704">
      <w:pPr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a"/>
        <w:tblW w:w="11775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4"/>
        <w:gridCol w:w="3615"/>
        <w:gridCol w:w="106"/>
        <w:gridCol w:w="3015"/>
        <w:gridCol w:w="1815"/>
        <w:gridCol w:w="1995"/>
        <w:gridCol w:w="645"/>
      </w:tblGrid>
      <w:tr w:rsidR="00DD7704" w14:paraId="49A983F5" w14:textId="77777777">
        <w:trPr>
          <w:trHeight w:val="166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D40F4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inline distT="114300" distB="114300" distL="114300" distR="114300" wp14:anchorId="243AE99D" wp14:editId="0321013C">
                  <wp:extent cx="1219200" cy="190500"/>
                  <wp:effectExtent l="-514349" t="514350" r="-514349" b="51435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92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BD49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STANDARDS / PRODUCT</w:t>
            </w:r>
          </w:p>
        </w:tc>
        <w:tc>
          <w:tcPr>
            <w:tcW w:w="31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820B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CONTENT</w:t>
            </w:r>
          </w:p>
        </w:tc>
        <w:tc>
          <w:tcPr>
            <w:tcW w:w="38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C8BE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SKILLS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61ED3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inline distT="114300" distB="114300" distL="114300" distR="114300" wp14:anchorId="2438FC11" wp14:editId="392AE488">
                  <wp:extent cx="1743075" cy="195262"/>
                  <wp:effectExtent l="-773906" t="773906" r="-773906" b="773906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43075" cy="1952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04" w14:paraId="2BB04D73" w14:textId="77777777">
        <w:trPr>
          <w:trHeight w:val="42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818DC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7502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PROCESS</w:t>
            </w:r>
          </w:p>
        </w:tc>
        <w:tc>
          <w:tcPr>
            <w:tcW w:w="31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B9356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DOES IT LOOK LIKE?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1A44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DOES IT SOUND LIKE?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7C3F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DOES IT FEEL LIKE?</w:t>
            </w: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732B0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D7704" w14:paraId="71976BA3" w14:textId="7777777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80181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inline distT="114300" distB="114300" distL="114300" distR="114300" wp14:anchorId="3D8E0368" wp14:editId="0C2589FF">
                  <wp:extent cx="857250" cy="190500"/>
                  <wp:effectExtent l="-333374" t="333375" r="-333374" b="333375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8BB4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LEARNING TARGETS</w:t>
            </w:r>
          </w:p>
          <w:p w14:paraId="38C24A10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0A02135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26961D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59C8A6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737AA5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How would we make these lines match up?</w:t>
            </w:r>
          </w:p>
          <w:p w14:paraId="2934ECD3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2F2B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LEARNING STRATEGIES 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480A1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inline distT="114300" distB="114300" distL="114300" distR="114300" wp14:anchorId="172BAD9E" wp14:editId="01B03FCC">
                  <wp:extent cx="3005138" cy="190500"/>
                  <wp:effectExtent l="-1407318" t="1407319" r="-1407318" b="1407319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05138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04" w14:paraId="580A7E16" w14:textId="77777777">
        <w:trPr>
          <w:trHeight w:val="16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5389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inline distT="114300" distB="114300" distL="114300" distR="114300" wp14:anchorId="618C2DD4" wp14:editId="59C70B1D">
                  <wp:extent cx="1381125" cy="190500"/>
                  <wp:effectExtent l="-595312" t="595312" r="-595312" b="595312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81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8A68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PURPOSE</w:t>
            </w:r>
          </w:p>
          <w:p w14:paraId="2288973E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1EE8BB" w14:textId="77777777" w:rsidR="00DD7704" w:rsidRDefault="00C913B2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DRILL &amp; PRACTICE</w:t>
            </w:r>
          </w:p>
          <w:p w14:paraId="55D34B83" w14:textId="77777777" w:rsidR="00DD7704" w:rsidRDefault="00C913B2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SCRIMMAGE / REHEARSAL</w:t>
            </w:r>
          </w:p>
          <w:p w14:paraId="2604CAEA" w14:textId="77777777" w:rsidR="00DD7704" w:rsidRDefault="00C913B2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AUTHENTIC / RELEVANT</w:t>
            </w:r>
          </w:p>
          <w:p w14:paraId="20E9432F" w14:textId="77777777" w:rsidR="00DD7704" w:rsidRDefault="00C913B2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REFLECTION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6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2330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TASK DESIGN</w:t>
            </w:r>
          </w:p>
          <w:p w14:paraId="6C29BC5B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2BD9AF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4AD455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2C09ED8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9A6F67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B09F54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DD535A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D36482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C3ADA4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E91AF5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BC138D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6ED4D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D7704" w14:paraId="71D1F1F7" w14:textId="7777777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3E70A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lastRenderedPageBreak/>
              <w:drawing>
                <wp:inline distT="114300" distB="114300" distL="114300" distR="114300" wp14:anchorId="440233FF" wp14:editId="23919D06">
                  <wp:extent cx="957263" cy="190500"/>
                  <wp:effectExtent l="-383381" t="383381" r="-383381" b="383381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57263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2454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COMMUNICATION WITH LEARNER</w:t>
            </w:r>
          </w:p>
          <w:p w14:paraId="17657F1D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CA31C9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E4B2FB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B2FB30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35B162A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6E05CC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FE15A53" w14:textId="77777777" w:rsidR="00DD7704" w:rsidRDefault="00DD7704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3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D541" w14:textId="77777777" w:rsidR="00DD7704" w:rsidRDefault="00C913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SELF-NAVIGATE TOOL</w:t>
            </w:r>
          </w:p>
          <w:p w14:paraId="2BCBF3CF" w14:textId="77777777" w:rsidR="00DD7704" w:rsidRDefault="00C913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RUBRIC</w:t>
            </w:r>
          </w:p>
          <w:p w14:paraId="4A5513D5" w14:textId="77777777" w:rsidR="00DD7704" w:rsidRDefault="00C913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CHECKLIST</w:t>
            </w:r>
          </w:p>
          <w:p w14:paraId="3CE69EBB" w14:textId="77777777" w:rsidR="00DD7704" w:rsidRDefault="00C913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REFLECTION</w:t>
            </w:r>
          </w:p>
          <w:p w14:paraId="7664494B" w14:textId="77777777" w:rsidR="00DD7704" w:rsidRDefault="00C913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PORTFOLIO</w:t>
            </w:r>
          </w:p>
          <w:p w14:paraId="005CA887" w14:textId="77777777" w:rsidR="00DD7704" w:rsidRDefault="00C913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INTERACTIVE NOTEBOOK</w:t>
            </w:r>
          </w:p>
          <w:p w14:paraId="7DB9F444" w14:textId="77777777" w:rsidR="00DD7704" w:rsidRDefault="00C913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CE1DE" w14:textId="77777777" w:rsidR="00DD7704" w:rsidRDefault="00C913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0" behindDoc="0" locked="0" layoutInCell="1" hidden="0" allowOverlap="1" wp14:anchorId="2441AB6D" wp14:editId="065A2993">
                      <wp:simplePos x="0" y="0"/>
                      <wp:positionH relativeFrom="column">
                        <wp:posOffset>-171449</wp:posOffset>
                      </wp:positionH>
                      <wp:positionV relativeFrom="paragraph">
                        <wp:posOffset>47626</wp:posOffset>
                      </wp:positionV>
                      <wp:extent cx="190500" cy="1352550"/>
                      <wp:effectExtent l="0" t="0" r="0" b="0"/>
                      <wp:wrapSquare wrapText="bothSides" distT="114300" distB="114300" distL="114300" distR="1143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1676652" y="3377403"/>
                                <a:ext cx="7619496" cy="105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E11FD" w14:textId="77777777" w:rsidR="00DD7704" w:rsidRDefault="00C913B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44"/>
                                    </w:rPr>
                                    <w:t>FEEDBACK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-171449</wp:posOffset>
                      </wp:positionH>
                      <wp:positionV relativeFrom="paragraph">
                        <wp:posOffset>47626</wp:posOffset>
                      </wp:positionV>
                      <wp:extent cx="190500" cy="1352550"/>
                      <wp:effectExtent b="0" l="0" r="0" t="0"/>
                      <wp:wrapSquare wrapText="bothSides" distB="114300" distT="114300" distL="114300" distR="11430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352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E3C7549" w14:textId="77777777" w:rsidR="00DD7704" w:rsidRDefault="00DD7704">
      <w:pPr>
        <w:rPr>
          <w:rFonts w:ascii="Calibri" w:eastAsia="Calibri" w:hAnsi="Calibri" w:cs="Calibri"/>
          <w:sz w:val="18"/>
          <w:szCs w:val="18"/>
        </w:rPr>
      </w:pPr>
    </w:p>
    <w:p w14:paraId="106C425F" w14:textId="77777777" w:rsidR="00DD7704" w:rsidRDefault="00DD7704"/>
    <w:sectPr w:rsidR="00DD7704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BDB1F" w14:textId="77777777" w:rsidR="00C913B2" w:rsidRDefault="00C913B2">
      <w:pPr>
        <w:spacing w:line="240" w:lineRule="auto"/>
      </w:pPr>
      <w:r>
        <w:separator/>
      </w:r>
    </w:p>
  </w:endnote>
  <w:endnote w:type="continuationSeparator" w:id="0">
    <w:p w14:paraId="36A6DEA6" w14:textId="77777777" w:rsidR="00C913B2" w:rsidRDefault="00C91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B741" w14:textId="77777777" w:rsidR="00DD7704" w:rsidRDefault="00C913B2">
    <w:pPr>
      <w:rPr>
        <w:color w:val="B7B7B7"/>
      </w:rPr>
    </w:pPr>
    <w:r>
      <w:t xml:space="preserve">Alcock and Jacobs (2019) </w:t>
    </w:r>
    <w:r>
      <w:rPr>
        <w:color w:val="B7B7B7"/>
      </w:rPr>
      <w:t>Built in association with Humble Texas ISD team.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E54C5" w14:textId="77777777" w:rsidR="00C913B2" w:rsidRDefault="00C913B2">
      <w:pPr>
        <w:spacing w:line="240" w:lineRule="auto"/>
      </w:pPr>
      <w:r>
        <w:separator/>
      </w:r>
    </w:p>
  </w:footnote>
  <w:footnote w:type="continuationSeparator" w:id="0">
    <w:p w14:paraId="2B6623E3" w14:textId="77777777" w:rsidR="00C913B2" w:rsidRDefault="00C91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C7DE" w14:textId="77777777" w:rsidR="00DD7704" w:rsidRDefault="00DD77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442"/>
    <w:multiLevelType w:val="multilevel"/>
    <w:tmpl w:val="D78EF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1171AC"/>
    <w:multiLevelType w:val="multilevel"/>
    <w:tmpl w:val="59AC8E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04"/>
    <w:rsid w:val="00BA3642"/>
    <w:rsid w:val="00C913B2"/>
    <w:rsid w:val="00D06DF1"/>
    <w:rsid w:val="00D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BA82"/>
  <w15:docId w15:val="{F23637F5-92AC-4F22-B800-468EE01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374</Characters>
  <Application>Microsoft Office Word</Application>
  <DocSecurity>4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Milkins-Hendry</dc:creator>
  <cp:lastModifiedBy>Effie Lambert</cp:lastModifiedBy>
  <cp:revision>2</cp:revision>
  <dcterms:created xsi:type="dcterms:W3CDTF">2019-12-03T04:26:00Z</dcterms:created>
  <dcterms:modified xsi:type="dcterms:W3CDTF">2019-12-03T04:26:00Z</dcterms:modified>
</cp:coreProperties>
</file>